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3561A" w14:textId="77777777" w:rsidR="007F0F94" w:rsidRPr="00F3374A" w:rsidRDefault="007F0F94" w:rsidP="007F0F94">
      <w:pPr>
        <w:spacing w:after="254" w:line="259" w:lineRule="auto"/>
        <w:ind w:left="0" w:firstLine="0"/>
        <w:jc w:val="right"/>
      </w:pPr>
    </w:p>
    <w:p w14:paraId="41AAEBD4" w14:textId="10D3AC0A" w:rsidR="007F0F94" w:rsidRPr="00F3374A" w:rsidRDefault="007F0F94" w:rsidP="007F0F94">
      <w:pPr>
        <w:spacing w:after="172" w:line="259" w:lineRule="auto"/>
        <w:ind w:left="0" w:right="49" w:firstLine="0"/>
        <w:jc w:val="center"/>
      </w:pPr>
      <w:r w:rsidRPr="00F3374A">
        <w:rPr>
          <w:color w:val="2E74B5"/>
          <w:sz w:val="32"/>
        </w:rPr>
        <w:t xml:space="preserve">PHAA Victoria Branch Scholarships 2026 </w:t>
      </w:r>
    </w:p>
    <w:p w14:paraId="5525E953" w14:textId="77777777" w:rsidR="007F0F94" w:rsidRPr="00F3374A" w:rsidRDefault="007F0F94" w:rsidP="007F0F94">
      <w:pPr>
        <w:spacing w:after="166"/>
        <w:ind w:right="28"/>
      </w:pPr>
      <w:r w:rsidRPr="00F3374A">
        <w:t xml:space="preserve">The Public Health Association Australia (PHAA) Victorian branch is once again proud to announce three scholarships which have been generously sponsored by VicHealth.  </w:t>
      </w:r>
    </w:p>
    <w:p w14:paraId="2A74EFAB" w14:textId="720423A8" w:rsidR="007F0F94" w:rsidRPr="00F3374A" w:rsidRDefault="007F0F94" w:rsidP="007F0F94">
      <w:pPr>
        <w:spacing w:after="192" w:line="240" w:lineRule="auto"/>
        <w:ind w:left="0" w:firstLine="0"/>
      </w:pPr>
      <w:r w:rsidRPr="00F3374A">
        <w:t>Three substantial scholarships will support one year’s PHAA membership and a conference package (registration, travel &amp; accommodation*</w:t>
      </w:r>
      <w:r w:rsidR="00353DDD" w:rsidRPr="00F3374A">
        <w:t xml:space="preserve"> up to $2270</w:t>
      </w:r>
      <w:r w:rsidRPr="00F3374A">
        <w:t xml:space="preserve">) to a PHAA conference of your choice in 2026.  </w:t>
      </w:r>
    </w:p>
    <w:p w14:paraId="631B36C8" w14:textId="77777777" w:rsidR="007F0F94" w:rsidRPr="00F3374A" w:rsidRDefault="007F0F94" w:rsidP="007F0F94">
      <w:pPr>
        <w:spacing w:after="180" w:line="259" w:lineRule="auto"/>
        <w:ind w:left="0" w:firstLine="0"/>
      </w:pPr>
      <w:r w:rsidRPr="00F3374A">
        <w:t xml:space="preserve"> </w:t>
      </w:r>
    </w:p>
    <w:p w14:paraId="26117152" w14:textId="77777777" w:rsidR="007F0F94" w:rsidRPr="00F3374A" w:rsidRDefault="007F0F94" w:rsidP="007F0F94">
      <w:pPr>
        <w:spacing w:after="212" w:line="259" w:lineRule="auto"/>
        <w:ind w:left="-5"/>
      </w:pPr>
      <w:r w:rsidRPr="00F3374A">
        <w:rPr>
          <w:b/>
          <w:color w:val="2E74B5"/>
        </w:rPr>
        <w:t xml:space="preserve">The scholarships are: </w:t>
      </w:r>
    </w:p>
    <w:p w14:paraId="06352864" w14:textId="77777777" w:rsidR="007F0F94" w:rsidRPr="00F3374A" w:rsidRDefault="007F0F94" w:rsidP="007F0F94">
      <w:pPr>
        <w:numPr>
          <w:ilvl w:val="0"/>
          <w:numId w:val="1"/>
        </w:numPr>
        <w:ind w:right="82" w:firstLine="360"/>
      </w:pPr>
      <w:r w:rsidRPr="00F3374A">
        <w:t>A student scholarship</w:t>
      </w:r>
    </w:p>
    <w:p w14:paraId="405B3063" w14:textId="77777777" w:rsidR="007F0F94" w:rsidRPr="00F3374A" w:rsidRDefault="007F0F94" w:rsidP="007F0F94">
      <w:pPr>
        <w:numPr>
          <w:ilvl w:val="0"/>
          <w:numId w:val="1"/>
        </w:numPr>
        <w:ind w:right="82" w:firstLine="360"/>
      </w:pPr>
      <w:r w:rsidRPr="00F3374A">
        <w:t xml:space="preserve">An early-mid career cadetship </w:t>
      </w:r>
    </w:p>
    <w:p w14:paraId="73927BCC" w14:textId="6BC286E9" w:rsidR="007F0F94" w:rsidRPr="00F3374A" w:rsidRDefault="007F0F94" w:rsidP="007F0F94">
      <w:pPr>
        <w:numPr>
          <w:ilvl w:val="0"/>
          <w:numId w:val="1"/>
        </w:numPr>
        <w:ind w:right="82" w:firstLine="360"/>
      </w:pPr>
      <w:r w:rsidRPr="00F3374A">
        <w:t xml:space="preserve">A conference scholarship </w:t>
      </w:r>
    </w:p>
    <w:p w14:paraId="2D2B9A02" w14:textId="77777777" w:rsidR="007F0F94" w:rsidRPr="00F3374A" w:rsidRDefault="007F0F94" w:rsidP="007F0F94">
      <w:pPr>
        <w:ind w:right="82"/>
      </w:pPr>
    </w:p>
    <w:p w14:paraId="1EBF616E" w14:textId="77777777" w:rsidR="007F0F94" w:rsidRPr="007F1228" w:rsidRDefault="007F0F94" w:rsidP="007F0F94">
      <w:pPr>
        <w:ind w:right="82"/>
        <w:rPr>
          <w:b/>
          <w:bCs/>
          <w:color w:val="auto"/>
          <w:szCs w:val="22"/>
        </w:rPr>
      </w:pPr>
      <w:r w:rsidRPr="007F1228">
        <w:rPr>
          <w:b/>
          <w:bCs/>
          <w:color w:val="auto"/>
          <w:szCs w:val="22"/>
        </w:rPr>
        <w:t xml:space="preserve">Applications for all scholarships: </w:t>
      </w:r>
    </w:p>
    <w:p w14:paraId="18E136BF" w14:textId="7525C240" w:rsidR="00F3374A" w:rsidRPr="00F3374A" w:rsidRDefault="00F3374A" w:rsidP="007F0F94">
      <w:pPr>
        <w:ind w:right="82"/>
        <w:rPr>
          <w:color w:val="auto"/>
          <w:szCs w:val="22"/>
        </w:rPr>
      </w:pPr>
      <w:r w:rsidRPr="007F1228">
        <w:rPr>
          <w:b/>
          <w:bCs/>
          <w:color w:val="auto"/>
          <w:szCs w:val="22"/>
        </w:rPr>
        <w:t>Open</w:t>
      </w:r>
      <w:r w:rsidRPr="00F3374A">
        <w:rPr>
          <w:color w:val="auto"/>
          <w:szCs w:val="22"/>
        </w:rPr>
        <w:t>: Monday, 18 May 2026</w:t>
      </w:r>
    </w:p>
    <w:p w14:paraId="179A75F9" w14:textId="3A55A141" w:rsidR="007F0F94" w:rsidRDefault="007F0F94" w:rsidP="007F0F94">
      <w:pPr>
        <w:ind w:right="82"/>
        <w:rPr>
          <w:color w:val="auto"/>
          <w:szCs w:val="22"/>
        </w:rPr>
      </w:pPr>
      <w:r w:rsidRPr="007F1228">
        <w:rPr>
          <w:b/>
          <w:bCs/>
          <w:color w:val="auto"/>
          <w:szCs w:val="22"/>
        </w:rPr>
        <w:t>Close</w:t>
      </w:r>
      <w:r w:rsidRPr="00F3374A">
        <w:rPr>
          <w:color w:val="auto"/>
          <w:szCs w:val="22"/>
        </w:rPr>
        <w:t xml:space="preserve">: </w:t>
      </w:r>
      <w:r w:rsidR="005F21FE">
        <w:rPr>
          <w:color w:val="auto"/>
          <w:szCs w:val="22"/>
        </w:rPr>
        <w:t>Fri</w:t>
      </w:r>
      <w:r w:rsidRPr="007F1228">
        <w:rPr>
          <w:color w:val="auto"/>
          <w:szCs w:val="22"/>
        </w:rPr>
        <w:t xml:space="preserve">day, </w:t>
      </w:r>
      <w:r w:rsidR="005F21FE">
        <w:rPr>
          <w:color w:val="auto"/>
          <w:szCs w:val="22"/>
        </w:rPr>
        <w:t>12</w:t>
      </w:r>
      <w:r w:rsidRPr="007F1228">
        <w:rPr>
          <w:color w:val="auto"/>
          <w:szCs w:val="22"/>
        </w:rPr>
        <w:t xml:space="preserve"> June 2026</w:t>
      </w:r>
      <w:r w:rsidRPr="00F3374A">
        <w:rPr>
          <w:color w:val="auto"/>
          <w:szCs w:val="22"/>
        </w:rPr>
        <w:t xml:space="preserve"> </w:t>
      </w:r>
    </w:p>
    <w:p w14:paraId="5CA1B3CA" w14:textId="7FA22C20" w:rsidR="00C4390C" w:rsidRDefault="00C4390C" w:rsidP="007F0F94">
      <w:pPr>
        <w:ind w:right="82"/>
        <w:rPr>
          <w:color w:val="auto"/>
          <w:szCs w:val="22"/>
        </w:rPr>
      </w:pPr>
      <w:r>
        <w:rPr>
          <w:color w:val="auto"/>
          <w:szCs w:val="22"/>
        </w:rPr>
        <w:t>Outcomes will be communicated to successful applicants around early August 2026.</w:t>
      </w:r>
    </w:p>
    <w:p w14:paraId="647F3DFC" w14:textId="77777777" w:rsidR="00C4390C" w:rsidRPr="00F3374A" w:rsidRDefault="00C4390C" w:rsidP="007F0F94">
      <w:pPr>
        <w:ind w:right="82"/>
        <w:rPr>
          <w:color w:val="auto"/>
          <w:szCs w:val="22"/>
        </w:rPr>
      </w:pPr>
    </w:p>
    <w:p w14:paraId="63DCD4A7" w14:textId="4433BD31" w:rsidR="007F0F94" w:rsidRPr="00F3374A" w:rsidRDefault="007F0F94" w:rsidP="007F0F94">
      <w:pPr>
        <w:ind w:right="82"/>
        <w:rPr>
          <w:color w:val="auto"/>
          <w:szCs w:val="22"/>
        </w:rPr>
      </w:pPr>
      <w:r w:rsidRPr="00F3374A">
        <w:rPr>
          <w:b/>
          <w:bCs/>
          <w:color w:val="auto"/>
          <w:szCs w:val="22"/>
        </w:rPr>
        <w:t>Email to</w:t>
      </w:r>
      <w:r w:rsidRPr="00F3374A">
        <w:rPr>
          <w:color w:val="auto"/>
          <w:szCs w:val="22"/>
        </w:rPr>
        <w:t xml:space="preserve">: </w:t>
      </w:r>
      <w:hyperlink r:id="rId8" w:history="1">
        <w:r w:rsidR="00353DDD" w:rsidRPr="00F3374A">
          <w:rPr>
            <w:rStyle w:val="Hyperlink"/>
            <w:szCs w:val="22"/>
          </w:rPr>
          <w:t>VIC@phaa.net.au</w:t>
        </w:r>
      </w:hyperlink>
    </w:p>
    <w:p w14:paraId="31BEA4B3" w14:textId="4243120B" w:rsidR="00353DDD" w:rsidRPr="00F3374A" w:rsidRDefault="00353DDD" w:rsidP="00353DDD">
      <w:r w:rsidRPr="00F3374A">
        <w:t xml:space="preserve">Subject: PHAA Vic Branch Scholarship Application </w:t>
      </w:r>
    </w:p>
    <w:p w14:paraId="79C14702" w14:textId="148CB9AA" w:rsidR="00353DDD" w:rsidRPr="00F3374A" w:rsidRDefault="00353DDD" w:rsidP="00353DDD">
      <w:r w:rsidRPr="00F3374A">
        <w:t>File naming format: FULL NAME – [Scholarship Type] Application 2026</w:t>
      </w:r>
    </w:p>
    <w:p w14:paraId="62D8BAB3" w14:textId="77777777" w:rsidR="00353DDD" w:rsidRPr="00F3374A" w:rsidRDefault="00353DDD" w:rsidP="007F0F94">
      <w:pPr>
        <w:ind w:right="82"/>
        <w:rPr>
          <w:color w:val="auto"/>
          <w:szCs w:val="22"/>
        </w:rPr>
      </w:pPr>
    </w:p>
    <w:p w14:paraId="14769B52" w14:textId="77777777" w:rsidR="007F0F94" w:rsidRPr="00F3374A" w:rsidRDefault="007F0F94" w:rsidP="00353DDD">
      <w:pPr>
        <w:ind w:left="0" w:right="82" w:firstLine="0"/>
        <w:rPr>
          <w:color w:val="0563C1"/>
          <w:sz w:val="23"/>
          <w:u w:val="single"/>
        </w:rPr>
      </w:pPr>
    </w:p>
    <w:p w14:paraId="1D529120" w14:textId="7C7632D5" w:rsidR="007F0F94" w:rsidRPr="00F3374A" w:rsidRDefault="007F0F94" w:rsidP="007F0F94">
      <w:pPr>
        <w:spacing w:after="870" w:line="259" w:lineRule="auto"/>
        <w:ind w:left="0" w:firstLine="0"/>
        <w:jc w:val="center"/>
        <w:rPr>
          <w:b/>
          <w:sz w:val="24"/>
          <w:szCs w:val="28"/>
        </w:rPr>
      </w:pPr>
      <w:r w:rsidRPr="00F3374A">
        <w:rPr>
          <w:b/>
          <w:color w:val="2E74B5"/>
          <w:sz w:val="24"/>
          <w:szCs w:val="28"/>
        </w:rPr>
        <w:t>Scholarships</w:t>
      </w:r>
    </w:p>
    <w:p w14:paraId="5F02AD9F" w14:textId="04CBA5ED" w:rsidR="007F0F94" w:rsidRPr="00F3374A" w:rsidRDefault="007F0F94" w:rsidP="007F0F94">
      <w:pPr>
        <w:pStyle w:val="ListParagraph"/>
        <w:numPr>
          <w:ilvl w:val="0"/>
          <w:numId w:val="7"/>
        </w:numPr>
        <w:spacing w:after="0" w:line="259" w:lineRule="auto"/>
      </w:pPr>
      <w:r w:rsidRPr="00F3374A">
        <w:rPr>
          <w:b/>
          <w:i/>
          <w:color w:val="2E74B5"/>
          <w:sz w:val="28"/>
        </w:rPr>
        <w:t xml:space="preserve">PHAA Victoria Student Scholarship: </w:t>
      </w:r>
    </w:p>
    <w:p w14:paraId="30FE9CE9" w14:textId="77777777" w:rsidR="007F0F94" w:rsidRPr="00F3374A" w:rsidRDefault="007F0F94" w:rsidP="007F0F94">
      <w:pPr>
        <w:spacing w:after="0" w:line="259" w:lineRule="auto"/>
      </w:pPr>
      <w:r w:rsidRPr="00F3374A">
        <w:t>Awarded to a public health student (undergraduate or MPH) who has demonstrated outstanding academic performance and/or demonstrated a meaningful contribution to public health (for example, through volunteer experience), and is not in a position to self-fund attendance at a PHAA conference.</w:t>
      </w:r>
    </w:p>
    <w:p w14:paraId="68021294" w14:textId="77777777" w:rsidR="007F0F94" w:rsidRPr="00F3374A" w:rsidRDefault="007F0F94" w:rsidP="007F0F94">
      <w:pPr>
        <w:spacing w:after="0" w:line="259" w:lineRule="auto"/>
      </w:pPr>
    </w:p>
    <w:p w14:paraId="255566A4" w14:textId="77777777" w:rsidR="007F0F94" w:rsidRPr="00F3374A" w:rsidRDefault="007F0F94" w:rsidP="007F0F94">
      <w:pPr>
        <w:spacing w:after="0" w:line="259" w:lineRule="auto"/>
        <w:rPr>
          <w:b/>
          <w:color w:val="2E74B5"/>
        </w:rPr>
      </w:pPr>
      <w:r w:rsidRPr="00F3374A">
        <w:rPr>
          <w:b/>
          <w:color w:val="2E74B5"/>
        </w:rPr>
        <w:t>Scholarship:</w:t>
      </w:r>
    </w:p>
    <w:p w14:paraId="7781801E" w14:textId="77777777" w:rsidR="007F0F94" w:rsidRPr="00F3374A" w:rsidRDefault="007F0F94" w:rsidP="007F0F94">
      <w:pPr>
        <w:spacing w:after="0" w:line="259" w:lineRule="auto"/>
        <w:rPr>
          <w:b/>
          <w:color w:val="2E74B5"/>
        </w:rPr>
      </w:pPr>
    </w:p>
    <w:p w14:paraId="012CC94D" w14:textId="2101EA97" w:rsidR="007F0F94" w:rsidRPr="00F3374A" w:rsidRDefault="007F0F94" w:rsidP="007F0F94">
      <w:pPr>
        <w:spacing w:after="0" w:line="259" w:lineRule="auto"/>
      </w:pPr>
      <w:r w:rsidRPr="00F3374A">
        <w:t>1 year PHAA membership and scholarship to attend* a PHAA conference in 2026.</w:t>
      </w:r>
    </w:p>
    <w:p w14:paraId="2E343F08" w14:textId="77777777" w:rsidR="007F0F94" w:rsidRPr="00F3374A" w:rsidRDefault="007F0F94" w:rsidP="007F0F94">
      <w:pPr>
        <w:spacing w:after="0" w:line="259" w:lineRule="auto"/>
      </w:pPr>
    </w:p>
    <w:p w14:paraId="5DDD974E" w14:textId="1D74991E" w:rsidR="007F0F94" w:rsidRPr="00F3374A" w:rsidRDefault="007F0F94" w:rsidP="007F0F94">
      <w:pPr>
        <w:spacing w:after="0" w:line="259" w:lineRule="auto"/>
        <w:rPr>
          <w:b/>
          <w:color w:val="2E74B5"/>
        </w:rPr>
      </w:pPr>
      <w:r w:rsidRPr="00F3374A">
        <w:rPr>
          <w:b/>
          <w:color w:val="2E74B5"/>
        </w:rPr>
        <w:t>Eligibility:</w:t>
      </w:r>
    </w:p>
    <w:p w14:paraId="758B0732" w14:textId="77777777" w:rsidR="007F0F94" w:rsidRPr="00F3374A" w:rsidRDefault="007F0F94" w:rsidP="007F0F94">
      <w:pPr>
        <w:spacing w:after="0" w:line="259" w:lineRule="auto"/>
        <w:ind w:left="0" w:firstLine="0"/>
        <w:rPr>
          <w:b/>
          <w:color w:val="2E74B5"/>
        </w:rPr>
      </w:pPr>
    </w:p>
    <w:p w14:paraId="348CDBB2" w14:textId="77777777" w:rsidR="007F0F94" w:rsidRPr="00F3374A" w:rsidRDefault="007F0F94" w:rsidP="007F0F94">
      <w:pPr>
        <w:ind w:right="82"/>
      </w:pPr>
      <w:r w:rsidRPr="00F3374A">
        <w:rPr>
          <w:color w:val="0563C1"/>
          <w:sz w:val="23"/>
          <w:u w:val="single"/>
        </w:rPr>
        <w:t>https://docs.google.com/spreadsheets/d/1SOtIVNjAJ9_bnV2Hq8py7iuoQjvOKgezRLfze7E1N9E/edit?gi</w:t>
      </w:r>
      <w:hyperlink r:id="rId9" w:anchor="gid=1578331462">
        <w:r w:rsidRPr="00F3374A">
          <w:rPr>
            <w:color w:val="0563C1"/>
            <w:sz w:val="23"/>
            <w:u w:val="single" w:color="0563C1"/>
          </w:rPr>
          <w:t>d=1578331462#gid=1578331462</w:t>
        </w:r>
      </w:hyperlink>
      <w:hyperlink r:id="rId10" w:anchor="gid=1578331462">
        <w:r w:rsidRPr="00F3374A">
          <w:rPr>
            <w:sz w:val="23"/>
          </w:rPr>
          <w:t xml:space="preserve"> </w:t>
        </w:r>
      </w:hyperlink>
    </w:p>
    <w:p w14:paraId="1AD50E2A" w14:textId="77777777" w:rsidR="007F0F94" w:rsidRPr="00F3374A" w:rsidRDefault="007F0F94" w:rsidP="007F0F94">
      <w:pPr>
        <w:spacing w:after="0" w:line="259" w:lineRule="auto"/>
        <w:ind w:left="0" w:firstLine="0"/>
      </w:pPr>
      <w:r w:rsidRPr="00F3374A">
        <w:rPr>
          <w:color w:val="01263A"/>
          <w:sz w:val="23"/>
        </w:rPr>
        <w:t xml:space="preserve"> </w:t>
      </w:r>
    </w:p>
    <w:p w14:paraId="7A8D1435" w14:textId="77777777" w:rsidR="007F0F94" w:rsidRPr="00F3374A" w:rsidRDefault="007F0F94" w:rsidP="007F0F94">
      <w:pPr>
        <w:spacing w:after="0" w:line="267" w:lineRule="auto"/>
        <w:ind w:left="0" w:firstLine="0"/>
      </w:pPr>
      <w:r w:rsidRPr="00F3374A">
        <w:rPr>
          <w:b/>
        </w:rPr>
        <w:lastRenderedPageBreak/>
        <w:t xml:space="preserve">Alternatively, if your course is not listed on that link, then it must have the following CRICOS Fields of Education  </w:t>
      </w:r>
    </w:p>
    <w:p w14:paraId="1F128C26" w14:textId="0E642FDD" w:rsidR="007F0F94" w:rsidRPr="00F3374A" w:rsidRDefault="007F0F94" w:rsidP="007F0F94">
      <w:pPr>
        <w:spacing w:after="241" w:line="259" w:lineRule="auto"/>
        <w:ind w:left="0" w:firstLine="0"/>
      </w:pPr>
    </w:p>
    <w:p w14:paraId="259753CA" w14:textId="77777777" w:rsidR="007F0F94" w:rsidRPr="00F3374A" w:rsidRDefault="007F0F94" w:rsidP="007F0F94">
      <w:pPr>
        <w:spacing w:after="0" w:line="259" w:lineRule="auto"/>
        <w:ind w:left="0" w:right="667" w:firstLine="0"/>
        <w:jc w:val="right"/>
      </w:pPr>
      <w:r w:rsidRPr="00F3374A">
        <w:rPr>
          <w:noProof/>
        </w:rPr>
        <w:drawing>
          <wp:inline distT="0" distB="0" distL="0" distR="0" wp14:anchorId="5D7E92A5" wp14:editId="6BD0CB21">
            <wp:extent cx="5695950" cy="876300"/>
            <wp:effectExtent l="0" t="0" r="0" b="0"/>
            <wp:docPr id="254" name="Picture 254" descr="0613 - Public Health.&#10;&#10;AI-generated content may be incorrect."/>
            <wp:cNvGraphicFramePr/>
            <a:graphic xmlns:a="http://schemas.openxmlformats.org/drawingml/2006/main">
              <a:graphicData uri="http://schemas.openxmlformats.org/drawingml/2006/picture">
                <pic:pic xmlns:pic="http://schemas.openxmlformats.org/drawingml/2006/picture">
                  <pic:nvPicPr>
                    <pic:cNvPr id="254" name="Picture 254" descr="0613 - Public Health.&#10;&#10;AI-generated content may be incorrect."/>
                    <pic:cNvPicPr/>
                  </pic:nvPicPr>
                  <pic:blipFill>
                    <a:blip r:embed="rId11"/>
                    <a:stretch>
                      <a:fillRect/>
                    </a:stretch>
                  </pic:blipFill>
                  <pic:spPr>
                    <a:xfrm>
                      <a:off x="0" y="0"/>
                      <a:ext cx="5695950" cy="876300"/>
                    </a:xfrm>
                    <a:prstGeom prst="rect">
                      <a:avLst/>
                    </a:prstGeom>
                  </pic:spPr>
                </pic:pic>
              </a:graphicData>
            </a:graphic>
          </wp:inline>
        </w:drawing>
      </w:r>
      <w:r w:rsidRPr="00F3374A">
        <w:rPr>
          <w:b/>
          <w:color w:val="01263A"/>
          <w:sz w:val="23"/>
        </w:rPr>
        <w:t xml:space="preserve"> </w:t>
      </w:r>
    </w:p>
    <w:p w14:paraId="397638E3" w14:textId="77777777" w:rsidR="007F0F94" w:rsidRPr="00F3374A" w:rsidRDefault="007F0F94" w:rsidP="007F0F94">
      <w:pPr>
        <w:ind w:right="28"/>
      </w:pPr>
      <w:r w:rsidRPr="00F3374A">
        <w:t xml:space="preserve">The detailed field can include 0600, 0601, 0603, 0605, 0607, 0609, 0611, 0613, 0615, 0617, 0619, or 0699.  </w:t>
      </w:r>
    </w:p>
    <w:p w14:paraId="07712167" w14:textId="77777777" w:rsidR="007F0F94" w:rsidRPr="00F3374A" w:rsidRDefault="007F0F94" w:rsidP="007F0F94">
      <w:pPr>
        <w:spacing w:after="9" w:line="259" w:lineRule="auto"/>
        <w:ind w:left="0" w:firstLine="0"/>
      </w:pPr>
      <w:r w:rsidRPr="00F3374A">
        <w:t xml:space="preserve"> </w:t>
      </w:r>
    </w:p>
    <w:p w14:paraId="1A1B2418" w14:textId="77777777" w:rsidR="007F0F94" w:rsidRPr="00F3374A" w:rsidRDefault="007F0F94" w:rsidP="007F0F94">
      <w:pPr>
        <w:ind w:right="28"/>
      </w:pPr>
      <w:r w:rsidRPr="00F3374A">
        <w:t xml:space="preserve">Australian Department of Education CRICOS website: </w:t>
      </w:r>
    </w:p>
    <w:p w14:paraId="1E445EA0" w14:textId="77777777" w:rsidR="007F0F94" w:rsidRPr="00F3374A" w:rsidRDefault="007F0F94" w:rsidP="007F0F94">
      <w:pPr>
        <w:ind w:right="28"/>
      </w:pPr>
      <w:r w:rsidRPr="00F3374A">
        <w:t xml:space="preserve">https://cricos.education.gov.au/course/CourseSearch.aspx </w:t>
      </w:r>
    </w:p>
    <w:p w14:paraId="3FEED28D" w14:textId="77777777" w:rsidR="007F0F94" w:rsidRPr="00F3374A" w:rsidRDefault="007F0F94" w:rsidP="007F0F94">
      <w:pPr>
        <w:spacing w:after="9" w:line="259" w:lineRule="auto"/>
        <w:ind w:left="0" w:firstLine="0"/>
      </w:pPr>
      <w:r w:rsidRPr="00F3374A">
        <w:t xml:space="preserve"> </w:t>
      </w:r>
    </w:p>
    <w:p w14:paraId="48104E6D" w14:textId="77777777" w:rsidR="007F0F94" w:rsidRPr="00F3374A" w:rsidRDefault="007F0F94" w:rsidP="007F0F94">
      <w:pPr>
        <w:ind w:right="28"/>
      </w:pPr>
      <w:r w:rsidRPr="00F3374A">
        <w:t xml:space="preserve">The university that you are enrolled in does not need to be in Victoria, but you as a current public health student must be a resident of Victoria.  </w:t>
      </w:r>
    </w:p>
    <w:p w14:paraId="349D9852" w14:textId="77777777" w:rsidR="007F0F94" w:rsidRPr="00F3374A" w:rsidRDefault="007F0F94" w:rsidP="007F0F94">
      <w:pPr>
        <w:spacing w:after="19" w:line="259" w:lineRule="auto"/>
        <w:ind w:left="0" w:firstLine="0"/>
      </w:pPr>
      <w:r w:rsidRPr="00F3374A">
        <w:t xml:space="preserve"> </w:t>
      </w:r>
    </w:p>
    <w:p w14:paraId="1CE94AC6" w14:textId="77777777" w:rsidR="007F0F94" w:rsidRPr="00F3374A" w:rsidRDefault="007F0F94" w:rsidP="007F0F94">
      <w:pPr>
        <w:spacing w:after="19" w:line="259" w:lineRule="auto"/>
        <w:ind w:left="0" w:firstLine="0"/>
      </w:pPr>
      <w:r w:rsidRPr="00F3374A">
        <w:t xml:space="preserve"> </w:t>
      </w:r>
    </w:p>
    <w:p w14:paraId="3CE63E42" w14:textId="77777777" w:rsidR="007F0F94" w:rsidRPr="00F3374A" w:rsidRDefault="007F0F94" w:rsidP="007F0F94">
      <w:pPr>
        <w:spacing w:after="177" w:line="259" w:lineRule="auto"/>
        <w:ind w:left="-5"/>
      </w:pPr>
      <w:r w:rsidRPr="00F3374A">
        <w:rPr>
          <w:b/>
          <w:color w:val="2E74B5"/>
        </w:rPr>
        <w:t xml:space="preserve">Criteria: </w:t>
      </w:r>
    </w:p>
    <w:p w14:paraId="67EF49E2" w14:textId="77777777" w:rsidR="007F0F94" w:rsidRPr="00F3374A" w:rsidRDefault="007F0F94" w:rsidP="007F0F94">
      <w:pPr>
        <w:spacing w:after="57"/>
        <w:ind w:right="28"/>
      </w:pPr>
      <w:r w:rsidRPr="00F3374A">
        <w:t xml:space="preserve">Nominees will be a current public health student in Victoria who demonstrates: </w:t>
      </w:r>
    </w:p>
    <w:p w14:paraId="61F2501F" w14:textId="77777777" w:rsidR="007F0F94" w:rsidRPr="00F3374A" w:rsidRDefault="007F0F94" w:rsidP="007F0F94">
      <w:pPr>
        <w:pStyle w:val="ListParagraph"/>
        <w:numPr>
          <w:ilvl w:val="0"/>
          <w:numId w:val="10"/>
        </w:numPr>
        <w:ind w:right="28"/>
      </w:pPr>
      <w:r w:rsidRPr="00F3374A">
        <w:t xml:space="preserve">High academic achievement (demonstrated with transcript if available)  </w:t>
      </w:r>
    </w:p>
    <w:p w14:paraId="27F89A1E" w14:textId="77777777" w:rsidR="007F0F94" w:rsidRPr="00F3374A" w:rsidRDefault="007F0F94" w:rsidP="007F0F94">
      <w:pPr>
        <w:pStyle w:val="ListParagraph"/>
        <w:numPr>
          <w:ilvl w:val="0"/>
          <w:numId w:val="10"/>
        </w:numPr>
        <w:ind w:right="28"/>
      </w:pPr>
      <w:r w:rsidRPr="00F3374A">
        <w:t xml:space="preserve">A commitment to support and promote public health in Victoria (for example, through volunteer experience)  </w:t>
      </w:r>
    </w:p>
    <w:p w14:paraId="5277E837" w14:textId="2881BC4C" w:rsidR="007F0F94" w:rsidRPr="00F3374A" w:rsidRDefault="007F0F94" w:rsidP="007F0F94">
      <w:pPr>
        <w:pStyle w:val="ListParagraph"/>
        <w:numPr>
          <w:ilvl w:val="0"/>
          <w:numId w:val="10"/>
        </w:numPr>
        <w:ind w:right="28"/>
      </w:pPr>
      <w:r w:rsidRPr="00F3374A">
        <w:t xml:space="preserve">A genuine need of financial support to attend a conference </w:t>
      </w:r>
    </w:p>
    <w:p w14:paraId="5D1464EA" w14:textId="77777777" w:rsidR="007F0F94" w:rsidRPr="00F3374A" w:rsidRDefault="007F0F94" w:rsidP="007F0F94">
      <w:pPr>
        <w:spacing w:after="16" w:line="259" w:lineRule="auto"/>
        <w:ind w:left="0" w:firstLine="0"/>
      </w:pPr>
      <w:r w:rsidRPr="00F3374A">
        <w:t xml:space="preserve"> </w:t>
      </w:r>
    </w:p>
    <w:p w14:paraId="7270442A" w14:textId="77777777" w:rsidR="007F0F94" w:rsidRPr="00F3374A" w:rsidRDefault="007F0F94" w:rsidP="007F0F94">
      <w:pPr>
        <w:ind w:right="28"/>
      </w:pPr>
      <w:r w:rsidRPr="00F3374A">
        <w:t xml:space="preserve">Students can be self-nominated, or by course convenors/ academic supervisors.  </w:t>
      </w:r>
    </w:p>
    <w:p w14:paraId="57F3F352" w14:textId="77777777" w:rsidR="007F0F94" w:rsidRPr="00F3374A" w:rsidRDefault="007F0F94" w:rsidP="007F0F94">
      <w:pPr>
        <w:spacing w:after="19" w:line="259" w:lineRule="auto"/>
        <w:ind w:left="0" w:firstLine="0"/>
      </w:pPr>
      <w:r w:rsidRPr="00F3374A">
        <w:t xml:space="preserve"> </w:t>
      </w:r>
    </w:p>
    <w:p w14:paraId="44CA7891" w14:textId="77777777" w:rsidR="007F0F94" w:rsidRPr="00F3374A" w:rsidRDefault="007F0F94" w:rsidP="007F0F94">
      <w:pPr>
        <w:spacing w:after="212" w:line="259" w:lineRule="auto"/>
        <w:ind w:left="-5"/>
      </w:pPr>
      <w:r w:rsidRPr="00F3374A">
        <w:rPr>
          <w:b/>
          <w:color w:val="2E74B5"/>
        </w:rPr>
        <w:t xml:space="preserve">Application process: </w:t>
      </w:r>
    </w:p>
    <w:p w14:paraId="26801C1B" w14:textId="77777777" w:rsidR="007F0F94" w:rsidRPr="00F3374A" w:rsidRDefault="007F0F94" w:rsidP="007F0F94">
      <w:pPr>
        <w:pStyle w:val="ListParagraph"/>
        <w:numPr>
          <w:ilvl w:val="0"/>
          <w:numId w:val="8"/>
        </w:numPr>
        <w:spacing w:after="41"/>
        <w:ind w:right="28"/>
      </w:pPr>
      <w:r w:rsidRPr="00F3374A">
        <w:t xml:space="preserve">Please describe what you hope to gain, or how you think you would benefit from becoming a PHAA member, and attending a PHAA conference. </w:t>
      </w:r>
    </w:p>
    <w:p w14:paraId="610287BB" w14:textId="77777777" w:rsidR="007F0F94" w:rsidRPr="00F3374A" w:rsidRDefault="007F0F94" w:rsidP="007F0F94">
      <w:pPr>
        <w:pStyle w:val="ListParagraph"/>
        <w:numPr>
          <w:ilvl w:val="0"/>
          <w:numId w:val="8"/>
        </w:numPr>
        <w:spacing w:after="33"/>
        <w:ind w:right="28"/>
      </w:pPr>
      <w:r w:rsidRPr="00F3374A">
        <w:t xml:space="preserve">You may submit this in writing (1-2 pages), or in video format (approximately 5 mins). </w:t>
      </w:r>
    </w:p>
    <w:p w14:paraId="1BC311F3" w14:textId="4D2EAF4E" w:rsidR="007F0F94" w:rsidRPr="00F3374A" w:rsidRDefault="007F0F94" w:rsidP="007F0F94">
      <w:pPr>
        <w:pStyle w:val="ListParagraph"/>
        <w:numPr>
          <w:ilvl w:val="0"/>
          <w:numId w:val="8"/>
        </w:numPr>
        <w:spacing w:after="33"/>
        <w:ind w:right="28"/>
      </w:pPr>
      <w:r w:rsidRPr="00F3374A">
        <w:t xml:space="preserve">Please include a referee that can be contacted by PHAA </w:t>
      </w:r>
    </w:p>
    <w:p w14:paraId="25945E76" w14:textId="77777777" w:rsidR="007F0F94" w:rsidRPr="00F3374A" w:rsidRDefault="007F0F94" w:rsidP="007F0F94">
      <w:pPr>
        <w:spacing w:after="177" w:line="259" w:lineRule="auto"/>
        <w:ind w:left="0" w:firstLine="0"/>
      </w:pPr>
      <w:r w:rsidRPr="00F3374A">
        <w:rPr>
          <w:b/>
          <w:color w:val="2E74B5"/>
        </w:rPr>
        <w:t xml:space="preserve"> </w:t>
      </w:r>
    </w:p>
    <w:p w14:paraId="47F89DC6" w14:textId="77777777" w:rsidR="007F0F94" w:rsidRPr="00F3374A" w:rsidRDefault="007F0F94" w:rsidP="007F0F94">
      <w:pPr>
        <w:spacing w:after="212" w:line="259" w:lineRule="auto"/>
        <w:ind w:left="-5"/>
      </w:pPr>
      <w:r w:rsidRPr="00F3374A">
        <w:rPr>
          <w:b/>
          <w:color w:val="2E74B5"/>
        </w:rPr>
        <w:t xml:space="preserve">Reporting and evaluation </w:t>
      </w:r>
    </w:p>
    <w:p w14:paraId="27C984A8" w14:textId="77777777" w:rsidR="007F0F94" w:rsidRPr="00F3374A" w:rsidRDefault="007F0F94" w:rsidP="007F0F94">
      <w:pPr>
        <w:pStyle w:val="ListParagraph"/>
        <w:numPr>
          <w:ilvl w:val="0"/>
          <w:numId w:val="9"/>
        </w:numPr>
        <w:spacing w:after="118" w:line="240" w:lineRule="auto"/>
        <w:ind w:right="28"/>
      </w:pPr>
      <w:r w:rsidRPr="00F3374A">
        <w:t xml:space="preserve">Each awardee will be asked to prepare a short reflection for PHAA’s Intouch public health blog on their experience gained from the scholarship and associated opportunities. </w:t>
      </w:r>
    </w:p>
    <w:p w14:paraId="78F2DEB2" w14:textId="77777777" w:rsidR="007F0F94" w:rsidRPr="00F3374A" w:rsidRDefault="007F0F94" w:rsidP="007F0F94">
      <w:pPr>
        <w:spacing w:after="19" w:line="259" w:lineRule="auto"/>
        <w:ind w:left="0" w:firstLine="0"/>
      </w:pPr>
      <w:r w:rsidRPr="00F3374A">
        <w:t xml:space="preserve"> </w:t>
      </w:r>
    </w:p>
    <w:p w14:paraId="18563F50" w14:textId="77777777" w:rsidR="007F0F94" w:rsidRPr="00F3374A" w:rsidRDefault="007F0F94" w:rsidP="007F0F94">
      <w:pPr>
        <w:spacing w:after="19" w:line="259" w:lineRule="auto"/>
        <w:ind w:left="0" w:firstLine="0"/>
      </w:pPr>
      <w:r w:rsidRPr="00F3374A">
        <w:t xml:space="preserve"> </w:t>
      </w:r>
    </w:p>
    <w:p w14:paraId="3FC7A239" w14:textId="77777777" w:rsidR="007F0F94" w:rsidRPr="00F3374A" w:rsidRDefault="007F0F94" w:rsidP="007F0F94">
      <w:pPr>
        <w:spacing w:after="157" w:line="259" w:lineRule="auto"/>
        <w:ind w:left="0" w:firstLine="0"/>
      </w:pPr>
      <w:r w:rsidRPr="00F3374A">
        <w:t xml:space="preserve"> </w:t>
      </w:r>
    </w:p>
    <w:p w14:paraId="68A74D74" w14:textId="77777777" w:rsidR="007F0F94" w:rsidRPr="00F3374A" w:rsidRDefault="007F0F94" w:rsidP="007F0F94">
      <w:pPr>
        <w:spacing w:after="0" w:line="259" w:lineRule="auto"/>
        <w:ind w:left="522"/>
        <w:rPr>
          <w:b/>
          <w:i/>
          <w:color w:val="2E74B5"/>
          <w:sz w:val="28"/>
        </w:rPr>
      </w:pPr>
    </w:p>
    <w:p w14:paraId="68C5AEFE" w14:textId="77777777" w:rsidR="007F0F94" w:rsidRPr="00F3374A" w:rsidRDefault="007F0F94" w:rsidP="007F0F94">
      <w:pPr>
        <w:spacing w:after="0" w:line="259" w:lineRule="auto"/>
        <w:ind w:left="0" w:firstLine="0"/>
        <w:rPr>
          <w:b/>
          <w:i/>
          <w:color w:val="2E74B5"/>
          <w:sz w:val="28"/>
        </w:rPr>
      </w:pPr>
    </w:p>
    <w:p w14:paraId="02D742A9" w14:textId="77777777" w:rsidR="007F0F94" w:rsidRPr="00F3374A" w:rsidRDefault="007F0F94" w:rsidP="007F0F94">
      <w:pPr>
        <w:spacing w:after="0" w:line="259" w:lineRule="auto"/>
        <w:ind w:left="522"/>
      </w:pPr>
      <w:r w:rsidRPr="00F3374A">
        <w:rPr>
          <w:b/>
          <w:i/>
          <w:color w:val="2E74B5"/>
          <w:sz w:val="28"/>
        </w:rPr>
        <w:lastRenderedPageBreak/>
        <w:t>2.</w:t>
      </w:r>
      <w:r w:rsidRPr="00F3374A">
        <w:rPr>
          <w:rFonts w:eastAsia="Arial"/>
          <w:b/>
          <w:i/>
          <w:color w:val="2E74B5"/>
          <w:sz w:val="28"/>
        </w:rPr>
        <w:t xml:space="preserve"> </w:t>
      </w:r>
      <w:r w:rsidRPr="00F3374A">
        <w:rPr>
          <w:b/>
          <w:i/>
          <w:color w:val="2E74B5"/>
          <w:sz w:val="28"/>
        </w:rPr>
        <w:t xml:space="preserve">Early-mid career public health advocacy cadetship: </w:t>
      </w:r>
    </w:p>
    <w:p w14:paraId="1724EE97" w14:textId="77777777" w:rsidR="007F0F94" w:rsidRPr="00F3374A" w:rsidRDefault="007F0F94" w:rsidP="007F0F94">
      <w:pPr>
        <w:ind w:right="28"/>
      </w:pPr>
    </w:p>
    <w:p w14:paraId="7EE1DC3D" w14:textId="77777777" w:rsidR="007F0F94" w:rsidRPr="00F3374A" w:rsidRDefault="007F0F94" w:rsidP="007F0F94">
      <w:pPr>
        <w:ind w:right="28"/>
      </w:pPr>
      <w:r w:rsidRPr="00F3374A">
        <w:t xml:space="preserve">This award would recognise the leadership potential and achievements of an early-mid career PHAA member.  </w:t>
      </w:r>
    </w:p>
    <w:p w14:paraId="39CB08A5" w14:textId="77777777" w:rsidR="007F0F94" w:rsidRPr="00F3374A" w:rsidRDefault="007F0F94" w:rsidP="007F0F94">
      <w:pPr>
        <w:spacing w:after="19" w:line="259" w:lineRule="auto"/>
        <w:ind w:left="0" w:firstLine="0"/>
      </w:pPr>
      <w:r w:rsidRPr="00F3374A">
        <w:t xml:space="preserve"> </w:t>
      </w:r>
    </w:p>
    <w:p w14:paraId="3D177EC7" w14:textId="77777777" w:rsidR="007F0F94" w:rsidRPr="00F3374A" w:rsidRDefault="007F0F94" w:rsidP="007F0F94">
      <w:pPr>
        <w:spacing w:after="62" w:line="259" w:lineRule="auto"/>
        <w:ind w:left="-5"/>
      </w:pPr>
      <w:r w:rsidRPr="00F3374A">
        <w:rPr>
          <w:b/>
          <w:color w:val="2E74B5"/>
        </w:rPr>
        <w:t xml:space="preserve">Cadetship:  </w:t>
      </w:r>
    </w:p>
    <w:p w14:paraId="49677428" w14:textId="22CB3494" w:rsidR="007F0F94" w:rsidRPr="00F3374A" w:rsidRDefault="007F0F94" w:rsidP="007F0F94">
      <w:pPr>
        <w:pStyle w:val="ListParagraph"/>
        <w:numPr>
          <w:ilvl w:val="0"/>
          <w:numId w:val="9"/>
        </w:numPr>
        <w:ind w:right="28"/>
      </w:pPr>
      <w:r w:rsidRPr="00F3374A">
        <w:t xml:space="preserve">1 year PHAA membership and scholarship to attend* a PHAA conference in 2026  </w:t>
      </w:r>
    </w:p>
    <w:p w14:paraId="20DFF089" w14:textId="77777777" w:rsidR="007F0F94" w:rsidRPr="00F3374A" w:rsidRDefault="007F0F94" w:rsidP="007F0F94">
      <w:pPr>
        <w:pStyle w:val="ListParagraph"/>
        <w:numPr>
          <w:ilvl w:val="0"/>
          <w:numId w:val="9"/>
        </w:numPr>
        <w:ind w:right="28"/>
      </w:pPr>
      <w:r w:rsidRPr="00F3374A">
        <w:t xml:space="preserve">Media training, provided by PHAA </w:t>
      </w:r>
    </w:p>
    <w:p w14:paraId="4A1B6E9E" w14:textId="77777777" w:rsidR="007F0F94" w:rsidRPr="00F3374A" w:rsidRDefault="007F0F94" w:rsidP="007F0F94">
      <w:pPr>
        <w:pStyle w:val="ListParagraph"/>
        <w:numPr>
          <w:ilvl w:val="0"/>
          <w:numId w:val="9"/>
        </w:numPr>
        <w:ind w:right="28"/>
      </w:pPr>
      <w:r w:rsidRPr="00F3374A">
        <w:t xml:space="preserve">Mentoring by a senior leader in public health </w:t>
      </w:r>
    </w:p>
    <w:p w14:paraId="196F7BBE" w14:textId="77777777" w:rsidR="007F0F94" w:rsidRPr="00F3374A" w:rsidRDefault="007F0F94" w:rsidP="007F0F94">
      <w:pPr>
        <w:spacing w:after="19" w:line="259" w:lineRule="auto"/>
        <w:ind w:left="0" w:firstLine="0"/>
      </w:pPr>
      <w:r w:rsidRPr="00F3374A">
        <w:rPr>
          <w:b/>
          <w:color w:val="2E74B5"/>
        </w:rPr>
        <w:t xml:space="preserve"> </w:t>
      </w:r>
    </w:p>
    <w:p w14:paraId="64EAE16B" w14:textId="77777777" w:rsidR="007F0F94" w:rsidRPr="00F3374A" w:rsidRDefault="007F0F94" w:rsidP="007F0F94">
      <w:pPr>
        <w:spacing w:after="0" w:line="259" w:lineRule="auto"/>
        <w:ind w:left="0" w:firstLine="0"/>
      </w:pPr>
      <w:r w:rsidRPr="00F3374A">
        <w:rPr>
          <w:b/>
          <w:color w:val="2E74B5"/>
        </w:rPr>
        <w:t xml:space="preserve"> </w:t>
      </w:r>
    </w:p>
    <w:p w14:paraId="21D6A4F5" w14:textId="77777777" w:rsidR="007F0F94" w:rsidRPr="00F3374A" w:rsidRDefault="007F0F94" w:rsidP="007F0F94">
      <w:pPr>
        <w:spacing w:after="19" w:line="259" w:lineRule="auto"/>
        <w:ind w:left="-5"/>
      </w:pPr>
      <w:r w:rsidRPr="00F3374A">
        <w:rPr>
          <w:b/>
          <w:color w:val="2E74B5"/>
        </w:rPr>
        <w:t xml:space="preserve">Criteria: </w:t>
      </w:r>
    </w:p>
    <w:p w14:paraId="428311BD" w14:textId="77777777" w:rsidR="007F0F94" w:rsidRPr="00F3374A" w:rsidRDefault="007F0F94" w:rsidP="007F0F94">
      <w:pPr>
        <w:spacing w:after="51"/>
        <w:ind w:right="28"/>
      </w:pPr>
      <w:r w:rsidRPr="00F3374A">
        <w:t xml:space="preserve">Nominees will be an early-mid career public health professional in Victoria and current PHAA member who demonstrates: </w:t>
      </w:r>
    </w:p>
    <w:p w14:paraId="394C451F" w14:textId="77777777" w:rsidR="007F0F94" w:rsidRPr="00F3374A" w:rsidRDefault="007F0F94" w:rsidP="007F0F94">
      <w:pPr>
        <w:pStyle w:val="ListParagraph"/>
        <w:numPr>
          <w:ilvl w:val="0"/>
          <w:numId w:val="11"/>
        </w:numPr>
        <w:ind w:right="28"/>
      </w:pPr>
      <w:r w:rsidRPr="00F3374A">
        <w:t xml:space="preserve">A significant contribution to public health (for example, through research, health promotion, health services delivery or administration) </w:t>
      </w:r>
    </w:p>
    <w:p w14:paraId="3E047859" w14:textId="77777777" w:rsidR="007F0F94" w:rsidRPr="00F3374A" w:rsidRDefault="007F0F94" w:rsidP="007F0F94">
      <w:pPr>
        <w:pStyle w:val="ListParagraph"/>
        <w:numPr>
          <w:ilvl w:val="0"/>
          <w:numId w:val="11"/>
        </w:numPr>
        <w:ind w:right="28"/>
      </w:pPr>
      <w:r w:rsidRPr="00F3374A">
        <w:t xml:space="preserve">A genuine commitment to support and promote the public health sector in Victoria (for example, through volunteer experience) </w:t>
      </w:r>
    </w:p>
    <w:p w14:paraId="4C89D01D" w14:textId="77777777" w:rsidR="007F0F94" w:rsidRPr="00F3374A" w:rsidRDefault="007F0F94" w:rsidP="007F0F94">
      <w:pPr>
        <w:pStyle w:val="ListParagraph"/>
        <w:numPr>
          <w:ilvl w:val="0"/>
          <w:numId w:val="11"/>
        </w:numPr>
        <w:ind w:right="28"/>
      </w:pPr>
      <w:r w:rsidRPr="00F3374A">
        <w:t xml:space="preserve">Emerging leadership and advocacy skills (relative to their level of experience) in their particular public health field </w:t>
      </w:r>
    </w:p>
    <w:p w14:paraId="5E01C3F2" w14:textId="77777777" w:rsidR="007F0F94" w:rsidRPr="00F3374A" w:rsidRDefault="007F0F94" w:rsidP="007F0F94">
      <w:pPr>
        <w:spacing w:after="0" w:line="259" w:lineRule="auto"/>
        <w:ind w:left="720" w:firstLine="0"/>
      </w:pPr>
      <w:r w:rsidRPr="00F3374A">
        <w:t xml:space="preserve"> </w:t>
      </w:r>
    </w:p>
    <w:p w14:paraId="04C70BD6" w14:textId="77777777" w:rsidR="007F0F94" w:rsidRPr="00F3374A" w:rsidRDefault="007F0F94" w:rsidP="007F0F94">
      <w:pPr>
        <w:ind w:right="28"/>
      </w:pPr>
      <w:r w:rsidRPr="00F3374A">
        <w:t xml:space="preserve">Nominees for this award must have been working in the public health field for a period of no longer than ten years (excluding career interruptions). </w:t>
      </w:r>
    </w:p>
    <w:p w14:paraId="631DB9F3" w14:textId="77777777" w:rsidR="007F0F94" w:rsidRPr="00F3374A" w:rsidRDefault="007F0F94" w:rsidP="007F0F94">
      <w:pPr>
        <w:spacing w:after="19" w:line="259" w:lineRule="auto"/>
        <w:ind w:left="0" w:firstLine="0"/>
      </w:pPr>
      <w:r w:rsidRPr="00F3374A">
        <w:t xml:space="preserve"> </w:t>
      </w:r>
    </w:p>
    <w:p w14:paraId="06739BBD" w14:textId="77777777" w:rsidR="007F0F94" w:rsidRPr="00F3374A" w:rsidRDefault="007F0F94" w:rsidP="007F0F94">
      <w:pPr>
        <w:spacing w:after="212" w:line="259" w:lineRule="auto"/>
        <w:ind w:left="-5"/>
      </w:pPr>
      <w:r w:rsidRPr="00F3374A">
        <w:rPr>
          <w:b/>
          <w:color w:val="2E74B5"/>
        </w:rPr>
        <w:t xml:space="preserve">Application process: </w:t>
      </w:r>
    </w:p>
    <w:p w14:paraId="1C2A49D3" w14:textId="77777777" w:rsidR="007F0F94" w:rsidRPr="00F3374A" w:rsidRDefault="007F0F94" w:rsidP="007F0F94">
      <w:pPr>
        <w:pStyle w:val="ListParagraph"/>
        <w:numPr>
          <w:ilvl w:val="0"/>
          <w:numId w:val="12"/>
        </w:numPr>
        <w:spacing w:after="41"/>
        <w:ind w:right="28"/>
      </w:pPr>
      <w:r w:rsidRPr="00F3374A">
        <w:t xml:space="preserve">Describe in writing how you think you would benefit from becoming a PHAA member, and attending a PHAA conference. In addition, please explain what you hope to gain from the experience of being mentored in public health advocacy (1-2 pages) </w:t>
      </w:r>
    </w:p>
    <w:p w14:paraId="1D5EE4EB" w14:textId="77777777" w:rsidR="007F0F94" w:rsidRPr="00F3374A" w:rsidRDefault="007F0F94" w:rsidP="007F0F94">
      <w:pPr>
        <w:pStyle w:val="ListParagraph"/>
        <w:numPr>
          <w:ilvl w:val="0"/>
          <w:numId w:val="12"/>
        </w:numPr>
        <w:spacing w:after="45"/>
        <w:ind w:right="28"/>
      </w:pPr>
      <w:r w:rsidRPr="00F3374A">
        <w:t xml:space="preserve">Provide your CV </w:t>
      </w:r>
    </w:p>
    <w:p w14:paraId="5C80C6DD" w14:textId="77777777" w:rsidR="007F0F94" w:rsidRPr="00F3374A" w:rsidRDefault="007F0F94" w:rsidP="007F0F94">
      <w:pPr>
        <w:pStyle w:val="ListParagraph"/>
        <w:numPr>
          <w:ilvl w:val="0"/>
          <w:numId w:val="12"/>
        </w:numPr>
        <w:ind w:right="28"/>
      </w:pPr>
      <w:r w:rsidRPr="00F3374A">
        <w:t xml:space="preserve">Include a referee that can be contacted by PHAA </w:t>
      </w:r>
    </w:p>
    <w:p w14:paraId="5359EEAA" w14:textId="77777777" w:rsidR="007F0F94" w:rsidRPr="00F3374A" w:rsidRDefault="007F0F94" w:rsidP="007F0F94">
      <w:pPr>
        <w:spacing w:after="19" w:line="259" w:lineRule="auto"/>
        <w:ind w:left="0" w:firstLine="0"/>
      </w:pPr>
      <w:r w:rsidRPr="00F3374A">
        <w:t xml:space="preserve"> </w:t>
      </w:r>
    </w:p>
    <w:p w14:paraId="3C25DC8E" w14:textId="77777777" w:rsidR="007F0F94" w:rsidRPr="00F3374A" w:rsidRDefault="007F0F94" w:rsidP="007F0F94">
      <w:pPr>
        <w:spacing w:after="177" w:line="259" w:lineRule="auto"/>
        <w:ind w:left="-5"/>
      </w:pPr>
      <w:r w:rsidRPr="00F3374A">
        <w:rPr>
          <w:b/>
          <w:color w:val="2E74B5"/>
        </w:rPr>
        <w:t xml:space="preserve">Reporting and conditions of cadetship </w:t>
      </w:r>
    </w:p>
    <w:p w14:paraId="138B038A" w14:textId="77777777" w:rsidR="007F0F94" w:rsidRPr="00F3374A" w:rsidRDefault="007F0F94" w:rsidP="007F0F94">
      <w:pPr>
        <w:spacing w:after="166"/>
        <w:ind w:right="28"/>
      </w:pPr>
      <w:r w:rsidRPr="00F3374A">
        <w:t xml:space="preserve">The awardee will be asked to prepare a short reflection on their experience gained from the scholarship and associated opportunities. This may be included in PHAA’s Intouch public health blog. </w:t>
      </w:r>
    </w:p>
    <w:p w14:paraId="57137157" w14:textId="45447F26" w:rsidR="007F0F94" w:rsidRPr="00F3374A" w:rsidRDefault="007F0F94" w:rsidP="007F0F94">
      <w:pPr>
        <w:spacing w:after="166"/>
        <w:ind w:right="28"/>
      </w:pPr>
      <w:r w:rsidRPr="00F3374A">
        <w:t xml:space="preserve">The awardee is expected to participate in key activities of the </w:t>
      </w:r>
      <w:r w:rsidR="00834351" w:rsidRPr="00C4390C">
        <w:t>Advocacy</w:t>
      </w:r>
      <w:r w:rsidRPr="00C4390C">
        <w:t xml:space="preserve"> </w:t>
      </w:r>
      <w:r w:rsidR="00C4390C">
        <w:t>S</w:t>
      </w:r>
      <w:r w:rsidR="00C4390C" w:rsidRPr="00C4390C">
        <w:t>ub</w:t>
      </w:r>
      <w:r w:rsidR="00C4390C">
        <w:t xml:space="preserve"> C</w:t>
      </w:r>
      <w:r w:rsidR="00C4390C" w:rsidRPr="00C4390C">
        <w:t>ommittee</w:t>
      </w:r>
      <w:r w:rsidRPr="00F3374A">
        <w:t xml:space="preserve"> of the Vic Branch. </w:t>
      </w:r>
    </w:p>
    <w:p w14:paraId="1FEFF6E4" w14:textId="77777777" w:rsidR="007F0F94" w:rsidRPr="00F3374A" w:rsidRDefault="007F0F94" w:rsidP="007F0F94">
      <w:pPr>
        <w:spacing w:after="19" w:line="259" w:lineRule="auto"/>
        <w:ind w:left="0" w:firstLine="0"/>
      </w:pPr>
      <w:r w:rsidRPr="00F3374A">
        <w:t xml:space="preserve"> </w:t>
      </w:r>
    </w:p>
    <w:p w14:paraId="53DF4BF7" w14:textId="77777777" w:rsidR="007F0F94" w:rsidRPr="00F3374A" w:rsidRDefault="007F0F94" w:rsidP="007F0F94">
      <w:pPr>
        <w:spacing w:after="161" w:line="259" w:lineRule="auto"/>
        <w:ind w:left="0" w:firstLine="0"/>
      </w:pPr>
      <w:r w:rsidRPr="00F3374A">
        <w:t xml:space="preserve"> </w:t>
      </w:r>
    </w:p>
    <w:p w14:paraId="387212FB" w14:textId="77777777" w:rsidR="007F0F94" w:rsidRPr="00F3374A" w:rsidRDefault="007F0F94" w:rsidP="007F0F94">
      <w:pPr>
        <w:spacing w:after="0" w:line="259" w:lineRule="auto"/>
        <w:ind w:left="423"/>
        <w:rPr>
          <w:i/>
          <w:color w:val="2E74B5"/>
          <w:sz w:val="28"/>
        </w:rPr>
      </w:pPr>
    </w:p>
    <w:p w14:paraId="0B4EEF45" w14:textId="77777777" w:rsidR="007F0F94" w:rsidRPr="00F3374A" w:rsidRDefault="007F0F94" w:rsidP="007F0F94">
      <w:pPr>
        <w:spacing w:after="0" w:line="259" w:lineRule="auto"/>
        <w:ind w:left="423"/>
        <w:rPr>
          <w:i/>
          <w:color w:val="2E74B5"/>
          <w:sz w:val="28"/>
        </w:rPr>
      </w:pPr>
    </w:p>
    <w:p w14:paraId="59D0B0A9" w14:textId="77777777" w:rsidR="007F0F94" w:rsidRPr="00F3374A" w:rsidRDefault="007F0F94" w:rsidP="007F0F94">
      <w:pPr>
        <w:spacing w:after="0" w:line="259" w:lineRule="auto"/>
        <w:ind w:left="0" w:firstLine="0"/>
        <w:rPr>
          <w:i/>
          <w:color w:val="2E74B5"/>
          <w:sz w:val="28"/>
        </w:rPr>
      </w:pPr>
    </w:p>
    <w:p w14:paraId="36162C25" w14:textId="77777777" w:rsidR="007F0F94" w:rsidRPr="00F3374A" w:rsidRDefault="007F0F94" w:rsidP="007F0F94">
      <w:pPr>
        <w:spacing w:after="0" w:line="259" w:lineRule="auto"/>
        <w:ind w:left="423"/>
      </w:pPr>
      <w:r w:rsidRPr="00F3374A">
        <w:rPr>
          <w:i/>
          <w:color w:val="2E74B5"/>
          <w:sz w:val="28"/>
        </w:rPr>
        <w:lastRenderedPageBreak/>
        <w:t>3.</w:t>
      </w:r>
      <w:r w:rsidRPr="00F3374A">
        <w:rPr>
          <w:rFonts w:eastAsia="Arial"/>
          <w:b/>
          <w:i/>
          <w:color w:val="2E74B5"/>
          <w:sz w:val="28"/>
        </w:rPr>
        <w:t xml:space="preserve"> </w:t>
      </w:r>
      <w:r w:rsidRPr="00F3374A">
        <w:rPr>
          <w:b/>
          <w:i/>
          <w:color w:val="2E74B5"/>
          <w:sz w:val="28"/>
        </w:rPr>
        <w:t>PHAA conference scholarship</w:t>
      </w:r>
      <w:r w:rsidRPr="00F3374A">
        <w:rPr>
          <w:i/>
          <w:color w:val="2E74B5"/>
        </w:rPr>
        <w:t xml:space="preserve">: </w:t>
      </w:r>
    </w:p>
    <w:p w14:paraId="0BA85EBD" w14:textId="77777777" w:rsidR="007F0F94" w:rsidRPr="00F3374A" w:rsidRDefault="007F0F94" w:rsidP="007F0F94">
      <w:pPr>
        <w:spacing w:after="147"/>
        <w:ind w:right="28"/>
      </w:pPr>
    </w:p>
    <w:p w14:paraId="5CF2A804" w14:textId="64247B84" w:rsidR="007F0F94" w:rsidRPr="00F3374A" w:rsidRDefault="007F0F94" w:rsidP="007F0F94">
      <w:pPr>
        <w:spacing w:after="147"/>
        <w:ind w:right="28"/>
        <w:rPr>
          <w:sz w:val="24"/>
        </w:rPr>
      </w:pPr>
      <w:r w:rsidRPr="00F3374A">
        <w:t>Nominees will be PHAA members who require financial support in order to attend* a PHAA conference of their choice.</w:t>
      </w:r>
      <w:r w:rsidRPr="00F3374A">
        <w:rPr>
          <w:sz w:val="24"/>
        </w:rPr>
        <w:t xml:space="preserve"> </w:t>
      </w:r>
    </w:p>
    <w:p w14:paraId="3A7AAA09" w14:textId="77777777" w:rsidR="007F0F94" w:rsidRPr="00F3374A" w:rsidRDefault="007F0F94" w:rsidP="007F0F94">
      <w:pPr>
        <w:spacing w:after="19" w:line="259" w:lineRule="auto"/>
        <w:ind w:left="-5"/>
        <w:rPr>
          <w:b/>
          <w:color w:val="2E74B5"/>
        </w:rPr>
      </w:pPr>
    </w:p>
    <w:p w14:paraId="24390620" w14:textId="77EC2CAC" w:rsidR="007F0F94" w:rsidRPr="00F3374A" w:rsidRDefault="007F0F94" w:rsidP="007F0F94">
      <w:pPr>
        <w:spacing w:after="19" w:line="259" w:lineRule="auto"/>
        <w:ind w:left="-5"/>
      </w:pPr>
      <w:r w:rsidRPr="00F3374A">
        <w:rPr>
          <w:b/>
          <w:color w:val="2E74B5"/>
        </w:rPr>
        <w:t xml:space="preserve">Scholarship:  </w:t>
      </w:r>
    </w:p>
    <w:p w14:paraId="3AACBB1D" w14:textId="2447F76F" w:rsidR="007F0F94" w:rsidRPr="00F3374A" w:rsidRDefault="007F0F94" w:rsidP="007F0F94">
      <w:pPr>
        <w:ind w:right="28"/>
      </w:pPr>
      <w:r w:rsidRPr="00F3374A">
        <w:t xml:space="preserve">Financial support to attend* any PHAA conference in 2026. </w:t>
      </w:r>
    </w:p>
    <w:p w14:paraId="0F9317F0" w14:textId="77777777" w:rsidR="007F0F94" w:rsidRPr="00F3374A" w:rsidRDefault="007F0F94" w:rsidP="007F0F94">
      <w:pPr>
        <w:spacing w:after="16" w:line="259" w:lineRule="auto"/>
        <w:ind w:left="0" w:firstLine="0"/>
      </w:pPr>
      <w:r w:rsidRPr="00F3374A">
        <w:t xml:space="preserve"> </w:t>
      </w:r>
    </w:p>
    <w:p w14:paraId="190A01D8" w14:textId="77777777" w:rsidR="007F0F94" w:rsidRPr="00F3374A" w:rsidRDefault="007F0F94" w:rsidP="007F0F94">
      <w:pPr>
        <w:spacing w:after="179" w:line="259" w:lineRule="auto"/>
        <w:ind w:left="-5"/>
      </w:pPr>
      <w:r w:rsidRPr="00F3374A">
        <w:rPr>
          <w:b/>
          <w:color w:val="2E74B5"/>
        </w:rPr>
        <w:t xml:space="preserve">Criteria: </w:t>
      </w:r>
    </w:p>
    <w:p w14:paraId="2FF58307" w14:textId="77777777" w:rsidR="007F0F94" w:rsidRPr="00F3374A" w:rsidRDefault="007F0F94" w:rsidP="007F0F94">
      <w:pPr>
        <w:spacing w:after="215"/>
        <w:ind w:right="28"/>
      </w:pPr>
      <w:r w:rsidRPr="00F3374A">
        <w:t xml:space="preserve">Applicants must and meet all the following criteria:  </w:t>
      </w:r>
    </w:p>
    <w:p w14:paraId="78B068EC" w14:textId="05ADAC19" w:rsidR="007F0F94" w:rsidRPr="00F3374A" w:rsidRDefault="007F0F94" w:rsidP="007F0F94">
      <w:pPr>
        <w:pStyle w:val="ListParagraph"/>
        <w:numPr>
          <w:ilvl w:val="0"/>
          <w:numId w:val="13"/>
        </w:numPr>
        <w:tabs>
          <w:tab w:val="center" w:pos="411"/>
          <w:tab w:val="center" w:pos="2300"/>
        </w:tabs>
      </w:pPr>
      <w:r w:rsidRPr="00F3374A">
        <w:t xml:space="preserve">Be individuals (not an organisation) </w:t>
      </w:r>
    </w:p>
    <w:p w14:paraId="22B62D95" w14:textId="77777777" w:rsidR="007F0F94" w:rsidRPr="00F3374A" w:rsidRDefault="007F0F94" w:rsidP="007F0F94">
      <w:pPr>
        <w:pStyle w:val="ListParagraph"/>
        <w:numPr>
          <w:ilvl w:val="0"/>
          <w:numId w:val="13"/>
        </w:numPr>
        <w:spacing w:after="43"/>
        <w:ind w:right="28"/>
      </w:pPr>
      <w:r w:rsidRPr="00F3374A">
        <w:t xml:space="preserve">Be a Victorian resident </w:t>
      </w:r>
    </w:p>
    <w:p w14:paraId="41FF6CBE" w14:textId="77777777" w:rsidR="007F0F94" w:rsidRPr="00F3374A" w:rsidRDefault="007F0F94" w:rsidP="007F0F94">
      <w:pPr>
        <w:pStyle w:val="ListParagraph"/>
        <w:numPr>
          <w:ilvl w:val="0"/>
          <w:numId w:val="13"/>
        </w:numPr>
        <w:spacing w:after="39"/>
        <w:ind w:right="28"/>
      </w:pPr>
      <w:r w:rsidRPr="00F3374A">
        <w:t xml:space="preserve">Be a current financial individual PHAA member (i.e. those with full, associate, student or Aboriginal and Torres Strait Islander memberships). Individuals cannot apply under the agency/organisation PHAA membership of their workplace </w:t>
      </w:r>
    </w:p>
    <w:p w14:paraId="63D89567" w14:textId="77777777" w:rsidR="007F0F94" w:rsidRPr="00F3374A" w:rsidRDefault="007F0F94" w:rsidP="007F0F94">
      <w:pPr>
        <w:pStyle w:val="ListParagraph"/>
        <w:numPr>
          <w:ilvl w:val="0"/>
          <w:numId w:val="13"/>
        </w:numPr>
        <w:spacing w:after="35"/>
        <w:ind w:right="28"/>
      </w:pPr>
      <w:r w:rsidRPr="00F3374A">
        <w:t xml:space="preserve">Not receiving any financial support from their workplace/institution to attend </w:t>
      </w:r>
    </w:p>
    <w:p w14:paraId="7EFB9707" w14:textId="6F211968" w:rsidR="007F0F94" w:rsidRPr="00F3374A" w:rsidRDefault="007F0F94" w:rsidP="007F0F94">
      <w:pPr>
        <w:pStyle w:val="ListParagraph"/>
        <w:numPr>
          <w:ilvl w:val="0"/>
          <w:numId w:val="13"/>
        </w:numPr>
        <w:spacing w:after="35"/>
        <w:ind w:right="28"/>
      </w:pPr>
      <w:r w:rsidRPr="00F3374A">
        <w:t xml:space="preserve">Currently studying or employed in public health </w:t>
      </w:r>
    </w:p>
    <w:p w14:paraId="14DDD7DD" w14:textId="77777777" w:rsidR="007F0F94" w:rsidRPr="00F3374A" w:rsidRDefault="007F0F94" w:rsidP="007F0F94">
      <w:pPr>
        <w:spacing w:after="0" w:line="259" w:lineRule="auto"/>
        <w:ind w:left="720" w:firstLine="0"/>
      </w:pPr>
      <w:r w:rsidRPr="00F3374A">
        <w:t xml:space="preserve"> </w:t>
      </w:r>
    </w:p>
    <w:p w14:paraId="1DAEF78E" w14:textId="77777777" w:rsidR="007F0F94" w:rsidRPr="00F3374A" w:rsidRDefault="007F0F94" w:rsidP="007F0F94">
      <w:pPr>
        <w:spacing w:after="212" w:line="259" w:lineRule="auto"/>
        <w:ind w:left="-5"/>
      </w:pPr>
      <w:r w:rsidRPr="00F3374A">
        <w:rPr>
          <w:b/>
          <w:color w:val="2E74B5"/>
        </w:rPr>
        <w:t xml:space="preserve">Application process </w:t>
      </w:r>
    </w:p>
    <w:p w14:paraId="5C5BB3E3" w14:textId="77777777" w:rsidR="007F0F94" w:rsidRPr="00F3374A" w:rsidRDefault="007F0F94" w:rsidP="007F0F94">
      <w:pPr>
        <w:pStyle w:val="ListParagraph"/>
        <w:numPr>
          <w:ilvl w:val="0"/>
          <w:numId w:val="14"/>
        </w:numPr>
        <w:spacing w:after="27"/>
        <w:ind w:right="28"/>
      </w:pPr>
      <w:r w:rsidRPr="00F3374A">
        <w:t xml:space="preserve">250 words on why you would like to attend the Conference that you nominate and what you hope to gain from the experience. </w:t>
      </w:r>
    </w:p>
    <w:p w14:paraId="4510F93C" w14:textId="77777777" w:rsidR="007F0F94" w:rsidRPr="00F3374A" w:rsidRDefault="007F0F94" w:rsidP="007F0F94">
      <w:pPr>
        <w:spacing w:after="161" w:line="259" w:lineRule="auto"/>
        <w:ind w:left="720" w:firstLine="0"/>
      </w:pPr>
      <w:r w:rsidRPr="00F3374A">
        <w:rPr>
          <w:b/>
          <w:sz w:val="24"/>
        </w:rPr>
        <w:t xml:space="preserve"> </w:t>
      </w:r>
    </w:p>
    <w:p w14:paraId="3736509C" w14:textId="77777777" w:rsidR="007F0F94" w:rsidRPr="00F3374A" w:rsidRDefault="007F0F94" w:rsidP="007F0F94">
      <w:pPr>
        <w:spacing w:after="212" w:line="259" w:lineRule="auto"/>
        <w:ind w:left="-5"/>
      </w:pPr>
      <w:r w:rsidRPr="00F3374A">
        <w:rPr>
          <w:b/>
          <w:color w:val="2E74B5"/>
        </w:rPr>
        <w:t xml:space="preserve">Reporting and evaluation </w:t>
      </w:r>
    </w:p>
    <w:p w14:paraId="39BF3408" w14:textId="77777777" w:rsidR="007F0F94" w:rsidRPr="00F3374A" w:rsidRDefault="007F0F94" w:rsidP="007F0F94">
      <w:pPr>
        <w:pStyle w:val="ListParagraph"/>
        <w:numPr>
          <w:ilvl w:val="0"/>
          <w:numId w:val="14"/>
        </w:numPr>
        <w:spacing w:after="118" w:line="240" w:lineRule="auto"/>
        <w:ind w:right="28"/>
      </w:pPr>
      <w:r w:rsidRPr="00F3374A">
        <w:t xml:space="preserve">Each awardee will be asked to prepare a short reflection for PHAA’s Intouch public health blog on their experience gained from the scholarship and associated opportunities. </w:t>
      </w:r>
    </w:p>
    <w:p w14:paraId="773BFC0E" w14:textId="77777777" w:rsidR="007F0F94" w:rsidRPr="00F3374A" w:rsidRDefault="007F0F94" w:rsidP="007F0F94">
      <w:pPr>
        <w:pBdr>
          <w:bottom w:val="single" w:sz="6" w:space="1" w:color="auto"/>
        </w:pBdr>
        <w:spacing w:after="132" w:line="259" w:lineRule="auto"/>
        <w:ind w:left="0" w:firstLine="0"/>
      </w:pPr>
      <w:r w:rsidRPr="00F3374A">
        <w:t xml:space="preserve"> </w:t>
      </w:r>
    </w:p>
    <w:p w14:paraId="5341AD88" w14:textId="77777777" w:rsidR="007F0F94" w:rsidRPr="00F3374A" w:rsidRDefault="007F0F94" w:rsidP="007F0F94">
      <w:pPr>
        <w:spacing w:after="177" w:line="259" w:lineRule="auto"/>
      </w:pPr>
    </w:p>
    <w:p w14:paraId="19AB0B68" w14:textId="4644835A" w:rsidR="007F0F94" w:rsidRPr="00F3374A" w:rsidRDefault="007F0F94" w:rsidP="007F0F94">
      <w:pPr>
        <w:spacing w:after="168"/>
        <w:ind w:right="28"/>
      </w:pPr>
      <w:r w:rsidRPr="00F3374A">
        <w:t>*</w:t>
      </w:r>
      <w:r w:rsidR="00C66EEB" w:rsidRPr="00F3374A">
        <w:t>In</w:t>
      </w:r>
      <w:r w:rsidR="00C66EEB" w:rsidRPr="00F3374A">
        <w:rPr>
          <w:rFonts w:ascii="Cambria Math" w:hAnsi="Cambria Math" w:cs="Cambria Math"/>
        </w:rPr>
        <w:t>‑</w:t>
      </w:r>
      <w:r w:rsidR="00C66EEB" w:rsidRPr="00F3374A">
        <w:t>person conference attendance for 202</w:t>
      </w:r>
      <w:r w:rsidR="00C4390C">
        <w:t>6</w:t>
      </w:r>
      <w:r w:rsidR="00C66EEB" w:rsidRPr="00F3374A">
        <w:t>. Travel and accommodation costs will only be covered for conferences held in person, with total support capped at $2</w:t>
      </w:r>
      <w:r w:rsidR="00353DDD" w:rsidRPr="00F3374A">
        <w:t>27</w:t>
      </w:r>
      <w:r w:rsidR="00C66EEB" w:rsidRPr="00F3374A">
        <w:t>0. If a conference becomes fully virtual, only the registration fee will be funded, and no travel or accommodation costs will be provided. Applicants may apply for only one scholarship type.</w:t>
      </w:r>
    </w:p>
    <w:p w14:paraId="51E155D1" w14:textId="77777777" w:rsidR="007F0F94" w:rsidRPr="00F3374A" w:rsidRDefault="007F0F94" w:rsidP="007F0F94">
      <w:pPr>
        <w:spacing w:after="196" w:line="259" w:lineRule="auto"/>
        <w:ind w:left="0" w:firstLine="0"/>
      </w:pPr>
      <w:r w:rsidRPr="00F3374A">
        <w:t xml:space="preserve"> </w:t>
      </w:r>
    </w:p>
    <w:p w14:paraId="4CA6263D" w14:textId="77777777" w:rsidR="007F0F94" w:rsidRPr="00F3374A" w:rsidRDefault="007F0F94" w:rsidP="007F0F94">
      <w:pPr>
        <w:pStyle w:val="Heading2"/>
        <w:rPr>
          <w:rFonts w:ascii="Calibri" w:hAnsi="Calibri" w:cs="Calibri"/>
          <w:b/>
          <w:bCs/>
          <w:sz w:val="22"/>
          <w:szCs w:val="22"/>
        </w:rPr>
      </w:pPr>
      <w:r w:rsidRPr="00F3374A">
        <w:rPr>
          <w:rFonts w:ascii="Calibri" w:hAnsi="Calibri" w:cs="Calibri"/>
          <w:b/>
          <w:bCs/>
          <w:sz w:val="22"/>
          <w:szCs w:val="22"/>
        </w:rPr>
        <w:t xml:space="preserve">Judging process for all scholarships </w:t>
      </w:r>
    </w:p>
    <w:p w14:paraId="1D15E0E8" w14:textId="77777777" w:rsidR="007F0F94" w:rsidRPr="00F3374A" w:rsidRDefault="007F0F94" w:rsidP="007F0F94">
      <w:pPr>
        <w:spacing w:after="179" w:line="259" w:lineRule="auto"/>
        <w:ind w:left="0" w:firstLine="0"/>
      </w:pPr>
      <w:r w:rsidRPr="00F3374A">
        <w:t xml:space="preserve"> </w:t>
      </w:r>
    </w:p>
    <w:p w14:paraId="4E6AD2A8" w14:textId="68909E81" w:rsidR="0017604A" w:rsidRPr="00F3374A" w:rsidRDefault="007F0F94" w:rsidP="007F0F94">
      <w:pPr>
        <w:spacing w:after="168"/>
        <w:ind w:right="28"/>
      </w:pPr>
      <w:r w:rsidRPr="00F3374A">
        <w:t>A panel formed by the PHAA Vic Branch Committee will assess the applications. Applications will be assessed against the criteria as listed above for each respective Scholarship. The Committee’s decision is final and scholarship/s will be made available at the discretion of the PHAA Vic Branch.</w:t>
      </w:r>
    </w:p>
    <w:sectPr w:rsidR="0017604A" w:rsidRPr="00F337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959"/>
    <w:multiLevelType w:val="hybridMultilevel"/>
    <w:tmpl w:val="3B92DE8A"/>
    <w:lvl w:ilvl="0" w:tplc="15303692">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3CCB11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5A73A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90F7C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1C853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92F62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8CA77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948620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B432C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0977E67"/>
    <w:multiLevelType w:val="hybridMultilevel"/>
    <w:tmpl w:val="A3965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B9085D"/>
    <w:multiLevelType w:val="hybridMultilevel"/>
    <w:tmpl w:val="4432B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C73970"/>
    <w:multiLevelType w:val="hybridMultilevel"/>
    <w:tmpl w:val="78DAA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C63EEF"/>
    <w:multiLevelType w:val="hybridMultilevel"/>
    <w:tmpl w:val="34168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550688"/>
    <w:multiLevelType w:val="hybridMultilevel"/>
    <w:tmpl w:val="7BD0789A"/>
    <w:lvl w:ilvl="0" w:tplc="155E3F1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286E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925B9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F87D5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142A8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1488B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DE9E4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42543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180B0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5F6598C"/>
    <w:multiLevelType w:val="hybridMultilevel"/>
    <w:tmpl w:val="D1D6A25A"/>
    <w:lvl w:ilvl="0" w:tplc="C2864224">
      <w:start w:val="1"/>
      <w:numFmt w:val="decimal"/>
      <w:lvlText w:val="%1."/>
      <w:lvlJc w:val="left"/>
      <w:pPr>
        <w:ind w:left="872" w:hanging="360"/>
      </w:pPr>
      <w:rPr>
        <w:rFonts w:hint="default"/>
        <w:b/>
        <w:i/>
        <w:color w:val="2E74B5"/>
        <w:sz w:val="28"/>
      </w:rPr>
    </w:lvl>
    <w:lvl w:ilvl="1" w:tplc="0C090019" w:tentative="1">
      <w:start w:val="1"/>
      <w:numFmt w:val="lowerLetter"/>
      <w:lvlText w:val="%2."/>
      <w:lvlJc w:val="left"/>
      <w:pPr>
        <w:ind w:left="1592" w:hanging="360"/>
      </w:pPr>
    </w:lvl>
    <w:lvl w:ilvl="2" w:tplc="0C09001B" w:tentative="1">
      <w:start w:val="1"/>
      <w:numFmt w:val="lowerRoman"/>
      <w:lvlText w:val="%3."/>
      <w:lvlJc w:val="right"/>
      <w:pPr>
        <w:ind w:left="2312" w:hanging="180"/>
      </w:pPr>
    </w:lvl>
    <w:lvl w:ilvl="3" w:tplc="0C09000F" w:tentative="1">
      <w:start w:val="1"/>
      <w:numFmt w:val="decimal"/>
      <w:lvlText w:val="%4."/>
      <w:lvlJc w:val="left"/>
      <w:pPr>
        <w:ind w:left="3032" w:hanging="360"/>
      </w:pPr>
    </w:lvl>
    <w:lvl w:ilvl="4" w:tplc="0C090019" w:tentative="1">
      <w:start w:val="1"/>
      <w:numFmt w:val="lowerLetter"/>
      <w:lvlText w:val="%5."/>
      <w:lvlJc w:val="left"/>
      <w:pPr>
        <w:ind w:left="3752" w:hanging="360"/>
      </w:pPr>
    </w:lvl>
    <w:lvl w:ilvl="5" w:tplc="0C09001B" w:tentative="1">
      <w:start w:val="1"/>
      <w:numFmt w:val="lowerRoman"/>
      <w:lvlText w:val="%6."/>
      <w:lvlJc w:val="right"/>
      <w:pPr>
        <w:ind w:left="4472" w:hanging="180"/>
      </w:pPr>
    </w:lvl>
    <w:lvl w:ilvl="6" w:tplc="0C09000F" w:tentative="1">
      <w:start w:val="1"/>
      <w:numFmt w:val="decimal"/>
      <w:lvlText w:val="%7."/>
      <w:lvlJc w:val="left"/>
      <w:pPr>
        <w:ind w:left="5192" w:hanging="360"/>
      </w:pPr>
    </w:lvl>
    <w:lvl w:ilvl="7" w:tplc="0C090019" w:tentative="1">
      <w:start w:val="1"/>
      <w:numFmt w:val="lowerLetter"/>
      <w:lvlText w:val="%8."/>
      <w:lvlJc w:val="left"/>
      <w:pPr>
        <w:ind w:left="5912" w:hanging="360"/>
      </w:pPr>
    </w:lvl>
    <w:lvl w:ilvl="8" w:tplc="0C09001B" w:tentative="1">
      <w:start w:val="1"/>
      <w:numFmt w:val="lowerRoman"/>
      <w:lvlText w:val="%9."/>
      <w:lvlJc w:val="right"/>
      <w:pPr>
        <w:ind w:left="6632" w:hanging="180"/>
      </w:pPr>
    </w:lvl>
  </w:abstractNum>
  <w:abstractNum w:abstractNumId="7" w15:restartNumberingAfterBreak="0">
    <w:nsid w:val="420A42EA"/>
    <w:multiLevelType w:val="hybridMultilevel"/>
    <w:tmpl w:val="7E8AE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DFE40BE"/>
    <w:multiLevelType w:val="hybridMultilevel"/>
    <w:tmpl w:val="1A8AA6AC"/>
    <w:lvl w:ilvl="0" w:tplc="BFF25016">
      <w:start w:val="1"/>
      <w:numFmt w:val="decimal"/>
      <w:lvlText w:val="%1."/>
      <w:lvlJc w:val="left"/>
      <w:pPr>
        <w:ind w:left="1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1DA6FB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1C397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0ACA5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5A605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008F4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5E699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3AFE4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529C1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FE678CE"/>
    <w:multiLevelType w:val="hybridMultilevel"/>
    <w:tmpl w:val="7D14C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7505F77"/>
    <w:multiLevelType w:val="hybridMultilevel"/>
    <w:tmpl w:val="51D81E3C"/>
    <w:lvl w:ilvl="0" w:tplc="5B2077CE">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84D07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BEA80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64FD2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3CCE1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A8552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16AF6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3E911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30D60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E313F3E"/>
    <w:multiLevelType w:val="hybridMultilevel"/>
    <w:tmpl w:val="01D23B0C"/>
    <w:lvl w:ilvl="0" w:tplc="BD1EE184">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72994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48F06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5225C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5EE6E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081D6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FC34A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D4A8B7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E8229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32B7F9C"/>
    <w:multiLevelType w:val="hybridMultilevel"/>
    <w:tmpl w:val="C42A2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A461DEA"/>
    <w:multiLevelType w:val="hybridMultilevel"/>
    <w:tmpl w:val="89D0976A"/>
    <w:lvl w:ilvl="0" w:tplc="3D8687C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BE28C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CC6E3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ECA93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523BC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EE6B6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4CBF5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38F4C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AB8436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735788452">
    <w:abstractNumId w:val="8"/>
  </w:num>
  <w:num w:numId="2" w16cid:durableId="676885025">
    <w:abstractNumId w:val="5"/>
  </w:num>
  <w:num w:numId="3" w16cid:durableId="759641628">
    <w:abstractNumId w:val="11"/>
  </w:num>
  <w:num w:numId="4" w16cid:durableId="1798062655">
    <w:abstractNumId w:val="13"/>
  </w:num>
  <w:num w:numId="5" w16cid:durableId="779447307">
    <w:abstractNumId w:val="10"/>
  </w:num>
  <w:num w:numId="6" w16cid:durableId="1884905449">
    <w:abstractNumId w:val="0"/>
  </w:num>
  <w:num w:numId="7" w16cid:durableId="825441716">
    <w:abstractNumId w:val="6"/>
  </w:num>
  <w:num w:numId="8" w16cid:durableId="27992525">
    <w:abstractNumId w:val="12"/>
  </w:num>
  <w:num w:numId="9" w16cid:durableId="693264744">
    <w:abstractNumId w:val="1"/>
  </w:num>
  <w:num w:numId="10" w16cid:durableId="1845707224">
    <w:abstractNumId w:val="9"/>
  </w:num>
  <w:num w:numId="11" w16cid:durableId="1404794825">
    <w:abstractNumId w:val="4"/>
  </w:num>
  <w:num w:numId="12" w16cid:durableId="573593336">
    <w:abstractNumId w:val="7"/>
  </w:num>
  <w:num w:numId="13" w16cid:durableId="1557273515">
    <w:abstractNumId w:val="3"/>
  </w:num>
  <w:num w:numId="14" w16cid:durableId="630479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F94"/>
    <w:rsid w:val="00152777"/>
    <w:rsid w:val="00171D56"/>
    <w:rsid w:val="0017604A"/>
    <w:rsid w:val="00353DDD"/>
    <w:rsid w:val="00551DD9"/>
    <w:rsid w:val="005D3412"/>
    <w:rsid w:val="005F21FE"/>
    <w:rsid w:val="007F0F94"/>
    <w:rsid w:val="007F1228"/>
    <w:rsid w:val="00834351"/>
    <w:rsid w:val="00C4390C"/>
    <w:rsid w:val="00C66EEB"/>
    <w:rsid w:val="00C72EF2"/>
    <w:rsid w:val="00DD4BE7"/>
    <w:rsid w:val="00F3374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AC251"/>
  <w15:chartTrackingRefBased/>
  <w15:docId w15:val="{D47AA336-C92F-4E4F-BC55-C87FEA0FF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F94"/>
    <w:pPr>
      <w:spacing w:after="4" w:line="268" w:lineRule="auto"/>
      <w:ind w:left="10" w:hanging="10"/>
    </w:pPr>
    <w:rPr>
      <w:rFonts w:ascii="Calibri" w:eastAsia="Calibri" w:hAnsi="Calibri" w:cs="Calibri"/>
      <w:color w:val="000000"/>
      <w:sz w:val="22"/>
    </w:rPr>
  </w:style>
  <w:style w:type="paragraph" w:styleId="Heading1">
    <w:name w:val="heading 1"/>
    <w:basedOn w:val="Normal"/>
    <w:next w:val="Normal"/>
    <w:link w:val="Heading1Char"/>
    <w:uiPriority w:val="9"/>
    <w:qFormat/>
    <w:rsid w:val="007F0F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F0F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0F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0F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0F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0F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F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F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F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F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F0F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0F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0F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0F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0F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F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F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F94"/>
    <w:rPr>
      <w:rFonts w:eastAsiaTheme="majorEastAsia" w:cstheme="majorBidi"/>
      <w:color w:val="272727" w:themeColor="text1" w:themeTint="D8"/>
    </w:rPr>
  </w:style>
  <w:style w:type="paragraph" w:styleId="Title">
    <w:name w:val="Title"/>
    <w:basedOn w:val="Normal"/>
    <w:next w:val="Normal"/>
    <w:link w:val="TitleChar"/>
    <w:uiPriority w:val="10"/>
    <w:qFormat/>
    <w:rsid w:val="007F0F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F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F94"/>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F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F94"/>
    <w:pPr>
      <w:spacing w:before="160"/>
      <w:jc w:val="center"/>
    </w:pPr>
    <w:rPr>
      <w:i/>
      <w:iCs/>
      <w:color w:val="404040" w:themeColor="text1" w:themeTint="BF"/>
    </w:rPr>
  </w:style>
  <w:style w:type="character" w:customStyle="1" w:styleId="QuoteChar">
    <w:name w:val="Quote Char"/>
    <w:basedOn w:val="DefaultParagraphFont"/>
    <w:link w:val="Quote"/>
    <w:uiPriority w:val="29"/>
    <w:rsid w:val="007F0F94"/>
    <w:rPr>
      <w:i/>
      <w:iCs/>
      <w:color w:val="404040" w:themeColor="text1" w:themeTint="BF"/>
    </w:rPr>
  </w:style>
  <w:style w:type="paragraph" w:styleId="ListParagraph">
    <w:name w:val="List Paragraph"/>
    <w:basedOn w:val="Normal"/>
    <w:uiPriority w:val="34"/>
    <w:qFormat/>
    <w:rsid w:val="007F0F94"/>
    <w:pPr>
      <w:ind w:left="720"/>
      <w:contextualSpacing/>
    </w:pPr>
  </w:style>
  <w:style w:type="character" w:styleId="IntenseEmphasis">
    <w:name w:val="Intense Emphasis"/>
    <w:basedOn w:val="DefaultParagraphFont"/>
    <w:uiPriority w:val="21"/>
    <w:qFormat/>
    <w:rsid w:val="007F0F94"/>
    <w:rPr>
      <w:i/>
      <w:iCs/>
      <w:color w:val="0F4761" w:themeColor="accent1" w:themeShade="BF"/>
    </w:rPr>
  </w:style>
  <w:style w:type="paragraph" w:styleId="IntenseQuote">
    <w:name w:val="Intense Quote"/>
    <w:basedOn w:val="Normal"/>
    <w:next w:val="Normal"/>
    <w:link w:val="IntenseQuoteChar"/>
    <w:uiPriority w:val="30"/>
    <w:qFormat/>
    <w:rsid w:val="007F0F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0F94"/>
    <w:rPr>
      <w:i/>
      <w:iCs/>
      <w:color w:val="0F4761" w:themeColor="accent1" w:themeShade="BF"/>
    </w:rPr>
  </w:style>
  <w:style w:type="character" w:styleId="IntenseReference">
    <w:name w:val="Intense Reference"/>
    <w:basedOn w:val="DefaultParagraphFont"/>
    <w:uiPriority w:val="32"/>
    <w:qFormat/>
    <w:rsid w:val="007F0F94"/>
    <w:rPr>
      <w:b/>
      <w:bCs/>
      <w:smallCaps/>
      <w:color w:val="0F4761" w:themeColor="accent1" w:themeShade="BF"/>
      <w:spacing w:val="5"/>
    </w:rPr>
  </w:style>
  <w:style w:type="character" w:styleId="Hyperlink">
    <w:name w:val="Hyperlink"/>
    <w:basedOn w:val="DefaultParagraphFont"/>
    <w:uiPriority w:val="99"/>
    <w:unhideWhenUsed/>
    <w:rsid w:val="007F0F94"/>
    <w:rPr>
      <w:color w:val="467886" w:themeColor="hyperlink"/>
      <w:u w:val="single"/>
    </w:rPr>
  </w:style>
  <w:style w:type="character" w:styleId="UnresolvedMention">
    <w:name w:val="Unresolved Mention"/>
    <w:basedOn w:val="DefaultParagraphFont"/>
    <w:uiPriority w:val="99"/>
    <w:semiHidden/>
    <w:unhideWhenUsed/>
    <w:rsid w:val="00353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phaa.net.au"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openxmlformats.org/officeDocument/2006/relationships/styles" Target="styles.xml"/><Relationship Id="rId10" Type="http://schemas.openxmlformats.org/officeDocument/2006/relationships/hyperlink" Target="https://docs.google.com/spreadsheets/d/1SOtIVNjAJ9_bnV2Hq8py7iuoQjvOKgezRLfze7E1N9E/edit?gid=1578331462" TargetMode="External"/><Relationship Id="rId4" Type="http://schemas.openxmlformats.org/officeDocument/2006/relationships/numbering" Target="numbering.xml"/><Relationship Id="rId9" Type="http://schemas.openxmlformats.org/officeDocument/2006/relationships/hyperlink" Target="https://docs.google.com/spreadsheets/d/1SOtIVNjAJ9_bnV2Hq8py7iuoQjvOKgezRLfze7E1N9E/edit?gid=1578331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049F90CA10D143992A13E8D4790BC4" ma:contentTypeVersion="11" ma:contentTypeDescription="Create a new document." ma:contentTypeScope="" ma:versionID="88b05086d84f1c616e700400d51aa98a">
  <xsd:schema xmlns:xsd="http://www.w3.org/2001/XMLSchema" xmlns:xs="http://www.w3.org/2001/XMLSchema" xmlns:p="http://schemas.microsoft.com/office/2006/metadata/properties" xmlns:ns2="032815b4-83b3-4d42-a33a-43307440b799" xmlns:ns3="e1a5e40c-c543-42f0-bc9e-f27876b5dd4d" targetNamespace="http://schemas.microsoft.com/office/2006/metadata/properties" ma:root="true" ma:fieldsID="6825a7e4ca0708f3eed71184b7ecfe47" ns2:_="" ns3:_="">
    <xsd:import namespace="032815b4-83b3-4d42-a33a-43307440b799"/>
    <xsd:import namespace="e1a5e40c-c543-42f0-bc9e-f27876b5dd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15b4-83b3-4d42-a33a-43307440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7104b8f-9b61-4173-9520-e157a5eff2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a5e40c-c543-42f0-bc9e-f27876b5dd4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b020823-f944-45f3-b2f2-4be022551649}" ma:internalName="TaxCatchAll" ma:showField="CatchAllData" ma:web="e1a5e40c-c543-42f0-bc9e-f27876b5dd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a5e40c-c543-42f0-bc9e-f27876b5dd4d" xsi:nil="true"/>
    <lcf76f155ced4ddcb4097134ff3c332f xmlns="032815b4-83b3-4d42-a33a-43307440b7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1AE23A-1584-4FBD-ABD0-157AE73AD4A9}"/>
</file>

<file path=customXml/itemProps2.xml><?xml version="1.0" encoding="utf-8"?>
<ds:datastoreItem xmlns:ds="http://schemas.openxmlformats.org/officeDocument/2006/customXml" ds:itemID="{CF1F40D3-9BD2-4BBE-8BCA-E8DB8EAD543A}">
  <ds:schemaRefs>
    <ds:schemaRef ds:uri="http://schemas.microsoft.com/sharepoint/v3/contenttype/forms"/>
  </ds:schemaRefs>
</ds:datastoreItem>
</file>

<file path=customXml/itemProps3.xml><?xml version="1.0" encoding="utf-8"?>
<ds:datastoreItem xmlns:ds="http://schemas.openxmlformats.org/officeDocument/2006/customXml" ds:itemID="{B0F341E2-209C-418B-86CD-A7B959AB2EE9}">
  <ds:schemaRefs>
    <ds:schemaRef ds:uri="http://schemas.microsoft.com/office/2006/metadata/properties"/>
    <ds:schemaRef ds:uri="http://schemas.microsoft.com/office/infopath/2007/PartnerControls"/>
    <ds:schemaRef ds:uri="4db1f4cc-5232-477c-8b74-aedb67fab465"/>
    <ds:schemaRef ds:uri="e1a5e40c-c543-42f0-bc9e-f27876b5dd4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984</Words>
  <Characters>5609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Luping Chen</dc:creator>
  <cp:keywords/>
  <dc:description/>
  <cp:lastModifiedBy>Eliza Vanderkley</cp:lastModifiedBy>
  <cp:revision>2</cp:revision>
  <dcterms:created xsi:type="dcterms:W3CDTF">2026-05-28T00:04:00Z</dcterms:created>
  <dcterms:modified xsi:type="dcterms:W3CDTF">2026-05-28T00:04:00Z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0x01010059049F90CA10D143992A13E8D4790BC4</vt:lpwstr>
  </property>
  <property fmtid="{D5CDD505-2E9C-101B-9397-08002B2CF9AE}" pid="3" name="MediaServiceImageTags">
    <vt:lpwstr/>
  </property>
</Properties>
</file>